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516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4477"/>
        <w:gridCol w:w="4477"/>
        <w:gridCol w:w="5358"/>
        <w:tblGridChange w:id="0">
          <w:tblGrid>
            <w:gridCol w:w="851"/>
            <w:gridCol w:w="4477"/>
            <w:gridCol w:w="4477"/>
            <w:gridCol w:w="5358"/>
          </w:tblGrid>
        </w:tblGridChange>
      </w:tblGrid>
      <w:tr>
        <w:trPr>
          <w:trHeight w:val="1120" w:hRule="atLeast"/>
        </w:trPr>
        <w:tc>
          <w:tcPr>
            <w:vMerge w:val="restart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Rule="auto"/>
              <w:ind w:left="113" w:right="113" w:firstLine="0"/>
              <w:contextualSpacing w:val="0"/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Bouwsteen 1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Opleiding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ICT in de creatieve context</w:t>
            </w:r>
          </w:p>
        </w:tc>
      </w:tr>
      <w:tr>
        <w:trPr>
          <w:trHeight w:val="1120" w:hRule="atLeast"/>
        </w:trPr>
        <w:tc>
          <w:tcPr>
            <w:vMerge w:val="continue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Rule="auto"/>
              <w:ind w:left="113" w:right="113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Titel van de ICT-taak</w:t>
            </w:r>
            <w:r w:rsidDel="00000000" w:rsidR="00000000" w:rsidRPr="00000000">
              <w:rPr>
                <w:rtl w:val="0"/>
              </w:rPr>
              <w:t xml:space="preserve">: Fotoboek maken en bestellen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Klik of tik om tekst in te voeren.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Merge w:val="continue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Rule="auto"/>
              <w:ind w:left="113" w:right="113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Module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Start to create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Vermoedelijke aantal lestijden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  lestijd(en)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Auteur(s)</w:t>
            </w:r>
            <w:r w:rsidDel="00000000" w:rsidR="00000000" w:rsidRPr="00000000">
              <w:rPr>
                <w:rtl w:val="0"/>
              </w:rPr>
              <w:t xml:space="preserve">: Els De Vogelaere, Leen Vyncke, Willy Meirlaen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Klik of tik om tekst in te voeren.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Merge w:val="continue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Rule="auto"/>
              <w:ind w:left="113" w:right="113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 te oefenen basiscompetenties van deze ICT-taak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36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IC BC013 - * gaat bewust en kritisch om met digitale media en ICT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36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IC BC017 - kan ICT veilig en duurzaam gebruiken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36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IC BC023 - kan ICT aanwenden om problemen op te lossen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36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IC BC024 - * kan zijn eigen deskundigheid inzake ICT opbouwen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36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IC BC050 - kan vanuit verschillende bronnen content verzamelen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36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IC BC051 - kan verschillende classificatiemethodes gebruiken om bronnen en informatie op te slaan en te beheren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36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IC BC052 - kan creatieve content efficiënt beheren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36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IC BC151 - *erkent de meerwaarde van multimedia voor creatieve processen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36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IC BC162 - kent de mogelijkheden en beperkingen van diverse toepassingen en applicaties om creatieve content te ontwikkelen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36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IC BC163 - kan analoge content digitaliseren met het oog op creatieve bewerkingen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36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IC BC164 - kan de verzamelde content omzetten naar het meest geschikte formaat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36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IC BC165 - kan eenvoudige bewerkingen uitvoeren op diverse vormen van content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36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IC BC194 - kan het eigendomsrecht van content nagaan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36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IC BC288 - kan ICT-problemen oplossen</w:t>
            </w:r>
          </w:p>
        </w:tc>
      </w:tr>
      <w:tr>
        <w:trPr>
          <w:trHeight w:val="1120" w:hRule="atLeast"/>
        </w:trPr>
        <w:tc>
          <w:tcPr>
            <w:shd w:fill="e2efd9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Rule="auto"/>
              <w:ind w:left="113" w:right="113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Bouwsteen 2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Vertrekpunt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Cursisten hebben veel fotomateriaal en willen dit verzamelen in een fotoboek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Inleiding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Tijdens een inleidend klasgesprek vraagt de leerkracht aan de cursisten, wat ze thuis met hun foto’s doen.</w:t>
            </w:r>
          </w:p>
        </w:tc>
      </w:tr>
      <w:tr>
        <w:trPr>
          <w:trHeight w:val="1120" w:hRule="atLeast"/>
        </w:trPr>
        <w:tc>
          <w:tcPr>
            <w:shd w:fill="c5e0b3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Rule="auto"/>
              <w:ind w:left="113" w:right="113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Bouwsteen 3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 effectieve ICT-taak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Lesverloop/stappenplan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60" w:before="0" w:line="240" w:lineRule="auto"/>
              <w:ind w:left="1133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Opdracht 1: Fotomateriaal verzamelen en in een map plaatsen.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60" w:before="0" w:line="240" w:lineRule="auto"/>
              <w:ind w:left="1133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Opdracht 2: Foto’s openen en aanpassen.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60" w:before="0" w:line="240" w:lineRule="auto"/>
              <w:ind w:left="1133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Opdracht 3: Aangepaste foto’s bewaren.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60" w:before="0" w:line="240" w:lineRule="auto"/>
              <w:ind w:left="1133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Opdracht 4: Online fotoservices vergelijken volgens prijs en mogelijkheden.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60" w:before="0" w:line="240" w:lineRule="auto"/>
              <w:ind w:left="1133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Opdracht 5: Bewust kiezen voor beste prijs kwaliteit.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60" w:before="0" w:line="240" w:lineRule="auto"/>
              <w:ind w:left="1133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Opdracht 6: Fotoboek opbouwen.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60" w:before="0" w:line="240" w:lineRule="auto"/>
              <w:ind w:left="1133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Opdracht 7: Fotoboek opslaan en doorsturen en bestellen.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60" w:before="0" w:line="240" w:lineRule="auto"/>
              <w:ind w:left="1133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Opdracht 8: Afgewerkte fotoboeken vergelijken.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360" w:line="240" w:lineRule="auto"/>
              <w:ind w:left="720" w:right="0" w:hanging="36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shd w:fill="a8d08d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Rule="auto"/>
              <w:ind w:left="113" w:right="113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Bouwsteen 4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Bronnen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360" w:line="240" w:lineRule="auto"/>
              <w:ind w:left="33" w:right="0" w:hanging="36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Alle fotoservices.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360" w:line="240" w:lineRule="auto"/>
              <w:ind w:left="720" w:right="0" w:hanging="36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shd w:fill="70ad47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Rule="auto"/>
              <w:ind w:left="113" w:right="113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Bouwsteen 5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Evaluatie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Hieronder vind je een evaluatierooster ter inspiratie. Dit evaluatierooster zal de leerkracht gebruiken om je ICT-taak te beoordelen. </w:t>
            </w:r>
          </w:p>
          <w:tbl>
            <w:tblPr>
              <w:tblStyle w:val="Table1"/>
              <w:bidiVisual w:val="0"/>
              <w:tblW w:w="1408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773"/>
              <w:gridCol w:w="910"/>
              <w:gridCol w:w="2740"/>
              <w:gridCol w:w="3570"/>
              <w:gridCol w:w="4093"/>
              <w:tblGridChange w:id="0">
                <w:tblGrid>
                  <w:gridCol w:w="2773"/>
                  <w:gridCol w:w="910"/>
                  <w:gridCol w:w="2740"/>
                  <w:gridCol w:w="3570"/>
                  <w:gridCol w:w="4093"/>
                </w:tblGrid>
              </w:tblGridChange>
            </w:tblGrid>
            <w:tr>
              <w:trPr>
                <w:trHeight w:val="880" w:hRule="atLeast"/>
              </w:trPr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  <w:rtl w:val="0"/>
                    </w:rPr>
                    <w:t xml:space="preserve">Basiscompetenties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center"/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  <w:rtl w:val="0"/>
                    </w:rPr>
                    <w:t xml:space="preserve">0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center"/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  <w:rtl w:val="0"/>
                    </w:rPr>
                    <w:t xml:space="preserve">Kan niet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center"/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  <w:rtl w:val="0"/>
                    </w:rPr>
                    <w:t xml:space="preserve">1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center"/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  <w:rtl w:val="0"/>
                    </w:rPr>
                    <w:t xml:space="preserve">Kan met veel hulp van de leerkracht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center"/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  <w:rtl w:val="0"/>
                    </w:rPr>
                    <w:t xml:space="preserve">2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center"/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  <w:rtl w:val="0"/>
                    </w:rPr>
                    <w:t xml:space="preserve">Kan met weinig tot geen hulp van de docent uitvoeren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center"/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  <w:rtl w:val="0"/>
                    </w:rPr>
                    <w:t xml:space="preserve">3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center"/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  <w:rtl w:val="0"/>
                    </w:rPr>
                    <w:t xml:space="preserve">Kan volledig zelfstandig en zelf juiste hulp bieden aan anderen</w:t>
                  </w:r>
                </w:p>
              </w:tc>
            </w:tr>
            <w:tr>
              <w:trPr>
                <w:trHeight w:val="88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880" w:hRule="atLeast"/>
              </w:trPr>
              <w:tc>
                <w:tcPr/>
                <w:p w:rsidR="00000000" w:rsidDel="00000000" w:rsidP="00000000" w:rsidRDefault="00000000" w:rsidRPr="00000000">
                  <w:pPr>
                    <w:pBdr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880" w:hRule="atLeast"/>
              </w:trPr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880" w:hRule="atLeast"/>
              </w:trPr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880" w:hRule="atLeast"/>
              </w:trPr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940" w:hRule="atLeast"/>
              </w:trPr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  <w:rtl w:val="0"/>
                    </w:rPr>
                    <w:t xml:space="preserve">Commentaar leerkracht</w:t>
                  </w:r>
                </w:p>
              </w:tc>
              <w:tc>
                <w:tcPr>
                  <w:gridSpan w:val="3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  <w:rtl w:val="0"/>
                    </w:rPr>
                    <w:t xml:space="preserve">Eindscore</w:t>
                  </w: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  <w:rtl w:val="0"/>
                    </w:rPr>
                    <w:t xml:space="preserve">: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120" w:line="240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shd w:fill="538135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Rule="auto"/>
              <w:ind w:left="113" w:right="113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Bouwsteen 6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Reflectie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Tijdens de uitvoering van de ICT-taak en erna polst de leerkracht bij de cursist over zijn kunnen en zijn bevinden ivm de ICT-taak? Mogelijk vragen kunnen zijn: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60" w:before="0" w:line="240" w:lineRule="auto"/>
              <w:ind w:left="1133" w:right="0" w:hanging="283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Ben je in staat om zelf 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60" w:before="0" w:line="240" w:lineRule="auto"/>
              <w:ind w:left="1133" w:right="0" w:hanging="283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Wat vond je van deze ICT-taak?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60" w:before="0" w:line="240" w:lineRule="auto"/>
              <w:ind w:left="1133" w:right="0" w:hanging="283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Wat ging er goed?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60" w:before="0" w:line="240" w:lineRule="auto"/>
              <w:ind w:left="1133" w:right="0" w:hanging="283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Wat vond je moeilijk?</w:t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/>
              <w:spacing w:after="60" w:before="0" w:line="240" w:lineRule="auto"/>
              <w:ind w:left="1133" w:right="0" w:hanging="283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Waar moet je de volgende keer aan werken?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shd w:fill="385623"/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Rule="auto"/>
              <w:ind w:left="113" w:right="113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Bouwsteen 7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Extra leerkracht informatie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Verdan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1133" w:firstLine="850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120" w:before="36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