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10"/>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B33C8C">
                <w:r>
                  <w:t>ICT &amp; administratie</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17370B">
                <w:r>
                  <w:t>Persoonlijke ontwikkeling</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B33C8C" w:rsidP="00003CFD">
                <w:pPr>
                  <w:rPr>
                    <w:b/>
                  </w:rPr>
                </w:pPr>
                <w:r>
                  <w:t>Cijfergegevens verwerken</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17370B" w:rsidP="00003CFD">
            <w:pPr>
              <w:rPr>
                <w:b/>
              </w:rPr>
            </w:pPr>
            <w:r>
              <w:t>3</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17370B" w:rsidP="0017370B">
                <w:pPr>
                  <w:rPr>
                    <w:b/>
                  </w:rPr>
                </w:pPr>
                <w:r>
                  <w:t>geert.linthoudt@pcvodenderenschelde.be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sdt>
                <w:sdtPr>
                  <w:alias w:val="Titel ICT-taak"/>
                  <w:tag w:val="Titel ICT-taak"/>
                  <w:id w:val="649908997"/>
                  <w:placeholder>
                    <w:docPart w:val="AE5A2627826D49F58E4A286E4C00F0E1"/>
                  </w:placeholder>
                </w:sdtPr>
                <w:sdtContent>
                  <w:p w:rsidR="00BB2C10" w:rsidRPr="00BB2C10" w:rsidRDefault="0017370B">
                    <w:r>
                      <w:t>Start to run!</w:t>
                    </w:r>
                  </w:p>
                </w:sdtContent>
              </w:sdt>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8D64A0">
            <w:r w:rsidRPr="008D64A0">
              <w:rPr>
                <w:b/>
              </w:rPr>
              <w:t xml:space="preserve">In te oefenen basiscompetenties van deze </w:t>
            </w:r>
            <w:proofErr w:type="spellStart"/>
            <w:r w:rsidRPr="008D64A0">
              <w:rPr>
                <w:b/>
              </w:rPr>
              <w:t>ICT-taak</w:t>
            </w:r>
            <w:proofErr w:type="spellEnd"/>
            <w:r w:rsidRPr="008D64A0">
              <w:rPr>
                <w:b/>
              </w:rPr>
              <w:t xml:space="preserve"> (schrap de </w:t>
            </w:r>
            <w:proofErr w:type="spellStart"/>
            <w:r w:rsidRPr="008D64A0">
              <w:rPr>
                <w:b/>
              </w:rPr>
              <w:t>BC's</w:t>
            </w:r>
            <w:proofErr w:type="spellEnd"/>
            <w:r w:rsidRPr="008D64A0">
              <w:rPr>
                <w:b/>
              </w:rPr>
              <w:t xml:space="preserve"> die niet in de authentieke taak zitten):</w:t>
            </w:r>
            <w:bookmarkStart w:id="0" w:name="_GoBack"/>
            <w:bookmarkEnd w:id="0"/>
          </w:p>
          <w:p w:rsidR="00B33C8C" w:rsidRPr="0017370B" w:rsidRDefault="00B33C8C" w:rsidP="00B33C8C">
            <w:pPr>
              <w:pStyle w:val="opsommingICT-taak"/>
              <w:rPr>
                <w:strike/>
              </w:rPr>
            </w:pPr>
            <w:r w:rsidRPr="0017370B">
              <w:rPr>
                <w:strike/>
              </w:rPr>
              <w:t>IC BC013 - * gaat bewust en kritisch om met digitale media en ICT</w:t>
            </w:r>
          </w:p>
          <w:p w:rsidR="00B33C8C" w:rsidRPr="0017370B" w:rsidRDefault="00B33C8C" w:rsidP="00B33C8C">
            <w:pPr>
              <w:pStyle w:val="opsommingICT-taak"/>
              <w:rPr>
                <w:strike/>
              </w:rPr>
            </w:pPr>
            <w:r w:rsidRPr="0017370B">
              <w:rPr>
                <w:strike/>
              </w:rPr>
              <w:t>IC BC017 - kan ICT veilig en duurzaam gebruiken</w:t>
            </w:r>
          </w:p>
          <w:p w:rsidR="00B33C8C" w:rsidRPr="0017370B" w:rsidRDefault="00B33C8C" w:rsidP="00B33C8C">
            <w:pPr>
              <w:pStyle w:val="opsommingICT-taak"/>
              <w:rPr>
                <w:highlight w:val="yellow"/>
              </w:rPr>
            </w:pPr>
            <w:r w:rsidRPr="0017370B">
              <w:rPr>
                <w:highlight w:val="yellow"/>
              </w:rPr>
              <w:t>IC BC023 - kan ICT aanwenden om problemen op te lossen</w:t>
            </w:r>
          </w:p>
          <w:p w:rsidR="00B33C8C" w:rsidRPr="0017370B" w:rsidRDefault="00B33C8C" w:rsidP="00B33C8C">
            <w:pPr>
              <w:pStyle w:val="opsommingICT-taak"/>
              <w:rPr>
                <w:strike/>
              </w:rPr>
            </w:pPr>
            <w:r w:rsidRPr="0017370B">
              <w:rPr>
                <w:strike/>
              </w:rPr>
              <w:t>IC BC024 - * kan zijn eigen deskundigheid inzake ICT opbouwen</w:t>
            </w:r>
          </w:p>
          <w:p w:rsidR="00B33C8C" w:rsidRPr="0017370B" w:rsidRDefault="00B33C8C" w:rsidP="00B33C8C">
            <w:pPr>
              <w:pStyle w:val="opsommingICT-taak"/>
              <w:rPr>
                <w:strike/>
              </w:rPr>
            </w:pPr>
            <w:r w:rsidRPr="0017370B">
              <w:rPr>
                <w:strike/>
              </w:rPr>
              <w:t>IC BC123 - kent de mogelijkheden en beperkingen van diverse toepassingen en applicaties om numerieke content te creëren</w:t>
            </w:r>
          </w:p>
          <w:p w:rsidR="00B33C8C" w:rsidRPr="0017370B" w:rsidRDefault="00B33C8C" w:rsidP="00B33C8C">
            <w:pPr>
              <w:pStyle w:val="opsommingICT-taak"/>
              <w:rPr>
                <w:strike/>
              </w:rPr>
            </w:pPr>
            <w:r w:rsidRPr="0017370B">
              <w:rPr>
                <w:strike/>
              </w:rPr>
              <w:t>IC BC126 - kan in verschillende bestandsformaten digitale numerieke content creëren</w:t>
            </w:r>
          </w:p>
          <w:p w:rsidR="00B33C8C" w:rsidRPr="0017370B" w:rsidRDefault="00B33C8C" w:rsidP="00B33C8C">
            <w:pPr>
              <w:pStyle w:val="opsommingICT-taak"/>
              <w:rPr>
                <w:highlight w:val="yellow"/>
              </w:rPr>
            </w:pPr>
            <w:r w:rsidRPr="0017370B">
              <w:rPr>
                <w:highlight w:val="yellow"/>
              </w:rPr>
              <w:t>IC BC128 - kan geavanceerde functionaliteiten van applicaties om numerieke content te creëren, toepassen</w:t>
            </w:r>
          </w:p>
          <w:p w:rsidR="00B33C8C" w:rsidRPr="0017370B" w:rsidRDefault="00B33C8C" w:rsidP="00B33C8C">
            <w:pPr>
              <w:pStyle w:val="opsommingICT-taak"/>
              <w:rPr>
                <w:highlight w:val="yellow"/>
              </w:rPr>
            </w:pPr>
            <w:r w:rsidRPr="0017370B">
              <w:rPr>
                <w:highlight w:val="yellow"/>
              </w:rPr>
              <w:t>IC BC133 - kan numerieke content bewerken</w:t>
            </w:r>
          </w:p>
          <w:p w:rsidR="00B33C8C" w:rsidRPr="0017370B" w:rsidRDefault="00B33C8C" w:rsidP="00B33C8C">
            <w:pPr>
              <w:pStyle w:val="opsommingICT-taak"/>
              <w:rPr>
                <w:highlight w:val="yellow"/>
              </w:rPr>
            </w:pPr>
            <w:r w:rsidRPr="0017370B">
              <w:rPr>
                <w:highlight w:val="yellow"/>
              </w:rPr>
              <w:t>IC BC134 - kan numerieke content opmaken</w:t>
            </w:r>
          </w:p>
          <w:p w:rsidR="00B33C8C" w:rsidRPr="0017370B" w:rsidRDefault="00B33C8C" w:rsidP="00B33C8C">
            <w:pPr>
              <w:pStyle w:val="opsommingICT-taak"/>
              <w:rPr>
                <w:strike/>
              </w:rPr>
            </w:pPr>
            <w:r w:rsidRPr="0017370B">
              <w:rPr>
                <w:strike/>
              </w:rPr>
              <w:t>IC BC286 - kan de basisinstellingen van applicaties om numerieke content te creëren, wijzigen</w:t>
            </w:r>
          </w:p>
          <w:p w:rsidR="00BB2C10" w:rsidRPr="00BB2C10" w:rsidRDefault="00B33C8C" w:rsidP="00B33C8C">
            <w:pPr>
              <w:pStyle w:val="opsommingICT-taak"/>
            </w:pPr>
            <w:r w:rsidRPr="0017370B">
              <w:rPr>
                <w:strike/>
              </w:rPr>
              <w:t xml:space="preserve">IC BC288 - kan </w:t>
            </w:r>
            <w:proofErr w:type="spellStart"/>
            <w:r w:rsidRPr="0017370B">
              <w:rPr>
                <w:strike/>
              </w:rPr>
              <w:t>ICT-problemen</w:t>
            </w:r>
            <w:proofErr w:type="spellEnd"/>
            <w:r w:rsidRPr="0017370B">
              <w:rPr>
                <w:strike/>
              </w:rPr>
              <w:t xml:space="preserve"> oplossen</w:t>
            </w:r>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17370B" w:rsidP="00BF48B4">
                <w:r>
                  <w:t>U gaat (eindelijk) aan uw conditie werken en besluit om te starten met joggen/hardlopen. Uw wilt uw prestaties kunnen bijhouden en grafisch weergeven.</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17370B" w:rsidP="0017370B">
                <w:r>
                  <w:t>De cursist heeft reeds een degelijke basis opgebouwd in het werken met cijfergegevens door voorgaande taken.</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17370B" w:rsidRDefault="0017370B" w:rsidP="0017370B">
            <w:r w:rsidRPr="00A8041B">
              <w:t xml:space="preserve">Deze </w:t>
            </w:r>
            <w:r>
              <w:t xml:space="preserve">taak </w:t>
            </w:r>
            <w:r w:rsidRPr="00A8041B">
              <w:t xml:space="preserve">bevat een </w:t>
            </w:r>
            <w:proofErr w:type="spellStart"/>
            <w:r w:rsidRPr="00A8041B">
              <w:t>Excel-tabel</w:t>
            </w:r>
            <w:proofErr w:type="spellEnd"/>
            <w:r w:rsidRPr="00A8041B">
              <w:t xml:space="preserve"> waarin u gegevens</w:t>
            </w:r>
            <w:r>
              <w:t>,</w:t>
            </w:r>
            <w:r w:rsidRPr="00A8041B">
              <w:t xml:space="preserve"> en een grafiek voor visualisatie</w:t>
            </w:r>
            <w:r>
              <w:t xml:space="preserve">, </w:t>
            </w:r>
            <w:r w:rsidRPr="00A8041B">
              <w:t>kunt invoeren. Houd de afstand, snelheid en totale afstand v</w:t>
            </w:r>
            <w:r>
              <w:t>isueel bij per maand en per dag</w:t>
            </w:r>
            <w:r w:rsidRPr="005E58FF">
              <w:t>.</w:t>
            </w:r>
          </w:p>
          <w:p w:rsidR="00BB2C10" w:rsidRDefault="0017370B" w:rsidP="0017370B">
            <w:pPr>
              <w:jc w:val="center"/>
            </w:pPr>
            <w:r>
              <w:rPr>
                <w:noProof/>
                <w:lang w:eastAsia="nl-BE"/>
              </w:rPr>
              <w:drawing>
                <wp:inline distT="0" distB="0" distL="0" distR="0">
                  <wp:extent cx="3743848" cy="2472083"/>
                  <wp:effectExtent l="19050" t="0" r="9002" b="0"/>
                  <wp:docPr id="7" name="Afbeelding 7" descr="Hardlooplog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dlooplogboek"/>
                          <pic:cNvPicPr>
                            <a:picLocks noChangeAspect="1" noChangeArrowheads="1"/>
                          </pic:cNvPicPr>
                        </pic:nvPicPr>
                        <pic:blipFill>
                          <a:blip r:embed="rId11" cstate="print"/>
                          <a:srcRect l="1750" t="2167" b="11333"/>
                          <a:stretch>
                            <a:fillRect/>
                          </a:stretch>
                        </pic:blipFill>
                        <pic:spPr bwMode="auto">
                          <a:xfrm>
                            <a:off x="0" y="0"/>
                            <a:ext cx="3743848" cy="2472083"/>
                          </a:xfrm>
                          <a:prstGeom prst="rect">
                            <a:avLst/>
                          </a:prstGeom>
                          <a:noFill/>
                          <a:ln w="9525">
                            <a:noFill/>
                            <a:miter lim="800000"/>
                            <a:headEnd/>
                            <a:tailEnd/>
                          </a:ln>
                        </pic:spPr>
                      </pic:pic>
                    </a:graphicData>
                  </a:graphic>
                </wp:inline>
              </w:drawing>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17370B" w:rsidTr="00FD3E86">
              <w:tc>
                <w:tcPr>
                  <w:tcW w:w="11651" w:type="dxa"/>
                  <w:vAlign w:val="center"/>
                </w:tcPr>
                <w:p w:rsidR="0017370B" w:rsidRPr="00764450" w:rsidRDefault="0017370B" w:rsidP="00541ED2">
                  <w:pPr>
                    <w:rPr>
                      <w:lang w:eastAsia="nl-BE"/>
                    </w:rPr>
                  </w:pPr>
                  <w:r>
                    <w:t>Geef de cursisten een voorbeeld van een “hardlooplogboek” dat ze dienen na te bouwen.</w:t>
                  </w:r>
                  <w:r>
                    <w:rPr>
                      <w:lang w:eastAsia="nl-BE"/>
                    </w:rPr>
                    <w:t xml:space="preserve"> U vindt een voorbeeld bij de bronnen. Bespreek met hun de inhoud van dit voorbeeld en hoe het op te bouwen.</w:t>
                  </w:r>
                </w:p>
              </w:tc>
              <w:tc>
                <w:tcPr>
                  <w:tcW w:w="2435" w:type="dxa"/>
                  <w:vAlign w:val="center"/>
                </w:tcPr>
                <w:p w:rsidR="0017370B" w:rsidRPr="0017370B" w:rsidRDefault="0017370B" w:rsidP="00E722D2">
                  <w:pPr>
                    <w:spacing w:before="120"/>
                  </w:pPr>
                  <w:r w:rsidRPr="0017370B">
                    <w:t>IC BC023</w:t>
                  </w:r>
                </w:p>
              </w:tc>
            </w:tr>
            <w:tr w:rsidR="0017370B" w:rsidTr="00FD3E86">
              <w:tc>
                <w:tcPr>
                  <w:tcW w:w="11651" w:type="dxa"/>
                  <w:vAlign w:val="center"/>
                </w:tcPr>
                <w:p w:rsidR="0017370B" w:rsidRDefault="0017370B" w:rsidP="00541ED2">
                  <w:pPr>
                    <w:rPr>
                      <w:lang w:eastAsia="nl-BE"/>
                    </w:rPr>
                  </w:pPr>
                  <w:r>
                    <w:rPr>
                      <w:lang w:eastAsia="nl-BE"/>
                    </w:rPr>
                    <w:t>De cursist bouwt werkt deze taak naar het voorbeeld uit.</w:t>
                  </w:r>
                </w:p>
              </w:tc>
              <w:tc>
                <w:tcPr>
                  <w:tcW w:w="2435" w:type="dxa"/>
                  <w:vAlign w:val="center"/>
                </w:tcPr>
                <w:p w:rsidR="0017370B" w:rsidRPr="0017370B" w:rsidRDefault="0017370B" w:rsidP="00E722D2">
                  <w:pPr>
                    <w:spacing w:before="120"/>
                  </w:pPr>
                  <w:r w:rsidRPr="0017370B">
                    <w:t>IC BC128</w:t>
                  </w:r>
                </w:p>
                <w:p w:rsidR="0017370B" w:rsidRPr="0017370B" w:rsidRDefault="0017370B" w:rsidP="00E722D2">
                  <w:pPr>
                    <w:spacing w:before="120"/>
                  </w:pPr>
                  <w:r w:rsidRPr="0017370B">
                    <w:t>IC BC133</w:t>
                  </w:r>
                </w:p>
                <w:p w:rsidR="0017370B" w:rsidRPr="0017370B" w:rsidRDefault="0017370B" w:rsidP="00E722D2">
                  <w:pPr>
                    <w:spacing w:before="120"/>
                  </w:pPr>
                  <w:r w:rsidRPr="0017370B">
                    <w:t>IC BC134</w:t>
                  </w:r>
                </w:p>
              </w:tc>
            </w:tr>
          </w:tbl>
          <w:p w:rsidR="00BB2C10" w:rsidRDefault="00BB2C10" w:rsidP="00E722D2">
            <w:pPr>
              <w:spacing w:before="120" w:after="360"/>
            </w:pPr>
          </w:p>
          <w:p w:rsidR="00E722D2" w:rsidRDefault="00E722D2" w:rsidP="0023186D"/>
        </w:tc>
      </w:tr>
      <w:tr w:rsidR="00BB2C10" w:rsidRPr="00BB2C10"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lastRenderedPageBreak/>
              <w:t>Bronnen</w:t>
            </w:r>
          </w:p>
        </w:tc>
        <w:tc>
          <w:tcPr>
            <w:tcW w:w="14312" w:type="dxa"/>
            <w:gridSpan w:val="4"/>
          </w:tcPr>
          <w:p w:rsidR="00BB2C10" w:rsidRDefault="00BB2C10">
            <w:r w:rsidRPr="00BB2C10">
              <w:rPr>
                <w:b/>
              </w:rPr>
              <w:t>Bronnen</w:t>
            </w:r>
            <w:r>
              <w:t>:</w:t>
            </w:r>
          </w:p>
          <w:p w:rsidR="00BB2C10" w:rsidRPr="00764450" w:rsidRDefault="0017370B" w:rsidP="00764450">
            <w:pPr>
              <w:pStyle w:val="Tekst"/>
              <w:widowControl w:val="0"/>
              <w:ind w:left="0"/>
              <w:rPr>
                <w:rFonts w:cs="Arial"/>
                <w:bCs/>
                <w:sz w:val="20"/>
                <w:lang w:val="nl-BE" w:eastAsia="nl-BE"/>
              </w:rPr>
            </w:pPr>
            <w:hyperlink r:id="rId12" w:history="1">
              <w:r w:rsidRPr="007F4C06">
                <w:rPr>
                  <w:rStyle w:val="Hyperlink"/>
                </w:rPr>
                <w:t>https://templates.office.com/nl-nl/Hardlooplogboek-TM03429705</w:t>
              </w:r>
            </w:hyperlink>
            <w:r w:rsidR="00301D2B">
              <w:t xml:space="preserve"> </w:t>
            </w:r>
          </w:p>
          <w:p w:rsidR="00535F99" w:rsidRDefault="00535F99" w:rsidP="00BF48B4">
            <w:pPr>
              <w:pStyle w:val="opsommingICT-taak"/>
              <w:numPr>
                <w:ilvl w:val="0"/>
                <w:numId w:val="0"/>
              </w:numPr>
              <w:ind w:left="720"/>
            </w:pP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t>Richtlijnen</w:t>
            </w:r>
          </w:p>
        </w:tc>
        <w:tc>
          <w:tcPr>
            <w:tcW w:w="14312" w:type="dxa"/>
            <w:gridSpan w:val="4"/>
          </w:tcPr>
          <w:p w:rsidR="00BB2C10" w:rsidRPr="00BB2C10" w:rsidRDefault="00BB2C10">
            <w:pPr>
              <w:rPr>
                <w:b/>
              </w:rPr>
            </w:pPr>
            <w:r w:rsidRPr="00BB2C10">
              <w:rPr>
                <w:b/>
              </w:rPr>
              <w:t>Extra leerkracht informatie</w:t>
            </w:r>
          </w:p>
          <w:p w:rsidR="00BB2C10" w:rsidRDefault="0017370B">
            <w:r>
              <w:t>Hoewel de taak er op het eerste zicht vrij eenvoudig uitziet bevat ze echter een vrij complexe formule waardoor de taak eerder op het einde van de module aan bod zal komen.</w:t>
            </w:r>
            <w:r w:rsidR="00301D2B">
              <w:t xml:space="preserve"> </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8F" w:rsidRDefault="00B77F8F" w:rsidP="00EF3648">
      <w:pPr>
        <w:spacing w:before="0" w:after="0" w:line="240" w:lineRule="auto"/>
      </w:pPr>
      <w:r>
        <w:separator/>
      </w:r>
    </w:p>
  </w:endnote>
  <w:endnote w:type="continuationSeparator" w:id="0">
    <w:p w:rsidR="00B77F8F" w:rsidRDefault="00B77F8F"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8F" w:rsidRDefault="00B77F8F" w:rsidP="00EF3648">
      <w:pPr>
        <w:spacing w:before="0" w:after="0" w:line="240" w:lineRule="auto"/>
      </w:pPr>
      <w:r>
        <w:separator/>
      </w:r>
    </w:p>
  </w:footnote>
  <w:footnote w:type="continuationSeparator" w:id="0">
    <w:p w:rsidR="00B77F8F" w:rsidRDefault="00B77F8F"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75DBB"/>
    <w:rsid w:val="000D31F2"/>
    <w:rsid w:val="000F4A65"/>
    <w:rsid w:val="0017370B"/>
    <w:rsid w:val="0018252E"/>
    <w:rsid w:val="0023186D"/>
    <w:rsid w:val="00301D2B"/>
    <w:rsid w:val="003C6111"/>
    <w:rsid w:val="003C6886"/>
    <w:rsid w:val="0048278B"/>
    <w:rsid w:val="004D1FC8"/>
    <w:rsid w:val="0050167D"/>
    <w:rsid w:val="00526117"/>
    <w:rsid w:val="00535F99"/>
    <w:rsid w:val="0055102C"/>
    <w:rsid w:val="005B58ED"/>
    <w:rsid w:val="00604B95"/>
    <w:rsid w:val="00665E0F"/>
    <w:rsid w:val="0069035E"/>
    <w:rsid w:val="006E39E2"/>
    <w:rsid w:val="00764450"/>
    <w:rsid w:val="00795A26"/>
    <w:rsid w:val="007C2DAB"/>
    <w:rsid w:val="007F7711"/>
    <w:rsid w:val="008A6858"/>
    <w:rsid w:val="008D64A0"/>
    <w:rsid w:val="008F4C1F"/>
    <w:rsid w:val="00981A58"/>
    <w:rsid w:val="00A8265E"/>
    <w:rsid w:val="00AA2B92"/>
    <w:rsid w:val="00AB057F"/>
    <w:rsid w:val="00B33C8C"/>
    <w:rsid w:val="00B77F8F"/>
    <w:rsid w:val="00BB2C10"/>
    <w:rsid w:val="00BF48B4"/>
    <w:rsid w:val="00C91333"/>
    <w:rsid w:val="00CC2ADA"/>
    <w:rsid w:val="00D72876"/>
    <w:rsid w:val="00E722D2"/>
    <w:rsid w:val="00EF3648"/>
    <w:rsid w:val="00F127F9"/>
    <w:rsid w:val="00FB0F95"/>
    <w:rsid w:val="00FE0EF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divs>
    <w:div w:id="799111719">
      <w:bodyDiv w:val="1"/>
      <w:marLeft w:val="0"/>
      <w:marRight w:val="0"/>
      <w:marTop w:val="0"/>
      <w:marBottom w:val="0"/>
      <w:divBdr>
        <w:top w:val="none" w:sz="0" w:space="0" w:color="auto"/>
        <w:left w:val="none" w:sz="0" w:space="0" w:color="auto"/>
        <w:bottom w:val="none" w:sz="0" w:space="0" w:color="auto"/>
        <w:right w:val="none" w:sz="0" w:space="0" w:color="auto"/>
      </w:divBdr>
      <w:divsChild>
        <w:div w:id="152187854">
          <w:marLeft w:val="0"/>
          <w:marRight w:val="0"/>
          <w:marTop w:val="0"/>
          <w:marBottom w:val="0"/>
          <w:divBdr>
            <w:top w:val="none" w:sz="0" w:space="0" w:color="auto"/>
            <w:left w:val="none" w:sz="0" w:space="0" w:color="auto"/>
            <w:bottom w:val="none" w:sz="0" w:space="0" w:color="auto"/>
            <w:right w:val="none" w:sz="0" w:space="0" w:color="auto"/>
          </w:divBdr>
        </w:div>
        <w:div w:id="1789659367">
          <w:marLeft w:val="0"/>
          <w:marRight w:val="0"/>
          <w:marTop w:val="0"/>
          <w:marBottom w:val="0"/>
          <w:divBdr>
            <w:top w:val="none" w:sz="0" w:space="0" w:color="auto"/>
            <w:left w:val="none" w:sz="0" w:space="0" w:color="auto"/>
            <w:bottom w:val="none" w:sz="0" w:space="0" w:color="auto"/>
            <w:right w:val="none" w:sz="0" w:space="0" w:color="auto"/>
          </w:divBdr>
        </w:div>
        <w:div w:id="419328197">
          <w:marLeft w:val="0"/>
          <w:marRight w:val="0"/>
          <w:marTop w:val="0"/>
          <w:marBottom w:val="0"/>
          <w:divBdr>
            <w:top w:val="none" w:sz="0" w:space="0" w:color="auto"/>
            <w:left w:val="none" w:sz="0" w:space="0" w:color="auto"/>
            <w:bottom w:val="none" w:sz="0" w:space="0" w:color="auto"/>
            <w:right w:val="none" w:sz="0" w:space="0" w:color="auto"/>
          </w:divBdr>
        </w:div>
        <w:div w:id="1587612669">
          <w:marLeft w:val="0"/>
          <w:marRight w:val="0"/>
          <w:marTop w:val="0"/>
          <w:marBottom w:val="0"/>
          <w:divBdr>
            <w:top w:val="none" w:sz="0" w:space="0" w:color="auto"/>
            <w:left w:val="none" w:sz="0" w:space="0" w:color="auto"/>
            <w:bottom w:val="none" w:sz="0" w:space="0" w:color="auto"/>
            <w:right w:val="none" w:sz="0" w:space="0" w:color="auto"/>
          </w:divBdr>
        </w:div>
        <w:div w:id="1688405927">
          <w:marLeft w:val="0"/>
          <w:marRight w:val="0"/>
          <w:marTop w:val="0"/>
          <w:marBottom w:val="0"/>
          <w:divBdr>
            <w:top w:val="none" w:sz="0" w:space="0" w:color="auto"/>
            <w:left w:val="none" w:sz="0" w:space="0" w:color="auto"/>
            <w:bottom w:val="none" w:sz="0" w:space="0" w:color="auto"/>
            <w:right w:val="none" w:sz="0" w:space="0" w:color="auto"/>
          </w:divBdr>
        </w:div>
        <w:div w:id="455685678">
          <w:marLeft w:val="0"/>
          <w:marRight w:val="0"/>
          <w:marTop w:val="0"/>
          <w:marBottom w:val="0"/>
          <w:divBdr>
            <w:top w:val="none" w:sz="0" w:space="0" w:color="auto"/>
            <w:left w:val="none" w:sz="0" w:space="0" w:color="auto"/>
            <w:bottom w:val="none" w:sz="0" w:space="0" w:color="auto"/>
            <w:right w:val="none" w:sz="0" w:space="0" w:color="auto"/>
          </w:divBdr>
        </w:div>
        <w:div w:id="545410304">
          <w:marLeft w:val="0"/>
          <w:marRight w:val="0"/>
          <w:marTop w:val="0"/>
          <w:marBottom w:val="0"/>
          <w:divBdr>
            <w:top w:val="none" w:sz="0" w:space="0" w:color="auto"/>
            <w:left w:val="none" w:sz="0" w:space="0" w:color="auto"/>
            <w:bottom w:val="none" w:sz="0" w:space="0" w:color="auto"/>
            <w:right w:val="none" w:sz="0" w:space="0" w:color="auto"/>
          </w:divBdr>
        </w:div>
        <w:div w:id="233974789">
          <w:marLeft w:val="0"/>
          <w:marRight w:val="0"/>
          <w:marTop w:val="0"/>
          <w:marBottom w:val="0"/>
          <w:divBdr>
            <w:top w:val="none" w:sz="0" w:space="0" w:color="auto"/>
            <w:left w:val="none" w:sz="0" w:space="0" w:color="auto"/>
            <w:bottom w:val="none" w:sz="0" w:space="0" w:color="auto"/>
            <w:right w:val="none" w:sz="0" w:space="0" w:color="auto"/>
          </w:divBdr>
        </w:div>
        <w:div w:id="1339116764">
          <w:marLeft w:val="0"/>
          <w:marRight w:val="0"/>
          <w:marTop w:val="0"/>
          <w:marBottom w:val="0"/>
          <w:divBdr>
            <w:top w:val="none" w:sz="0" w:space="0" w:color="auto"/>
            <w:left w:val="none" w:sz="0" w:space="0" w:color="auto"/>
            <w:bottom w:val="none" w:sz="0" w:space="0" w:color="auto"/>
            <w:right w:val="none" w:sz="0" w:space="0" w:color="auto"/>
          </w:divBdr>
        </w:div>
        <w:div w:id="878203618">
          <w:marLeft w:val="0"/>
          <w:marRight w:val="0"/>
          <w:marTop w:val="0"/>
          <w:marBottom w:val="0"/>
          <w:divBdr>
            <w:top w:val="none" w:sz="0" w:space="0" w:color="auto"/>
            <w:left w:val="none" w:sz="0" w:space="0" w:color="auto"/>
            <w:bottom w:val="none" w:sz="0" w:space="0" w:color="auto"/>
            <w:right w:val="none" w:sz="0" w:space="0" w:color="auto"/>
          </w:divBdr>
        </w:div>
        <w:div w:id="153249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mplates.office.com/nl-nl/Hardlooplogboek-TM034297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
      <w:docPartPr>
        <w:name w:val="AE5A2627826D49F58E4A286E4C00F0E1"/>
        <w:category>
          <w:name w:val="Algemeen"/>
          <w:gallery w:val="placeholder"/>
        </w:category>
        <w:types>
          <w:type w:val="bbPlcHdr"/>
        </w:types>
        <w:behaviors>
          <w:behavior w:val="content"/>
        </w:behaviors>
        <w:guid w:val="{EACD544E-43AE-4AB2-BC3D-5F278085DF55}"/>
      </w:docPartPr>
      <w:docPartBody>
        <w:p w:rsidR="00000000" w:rsidRDefault="0085209B" w:rsidP="0085209B">
          <w:pPr>
            <w:pStyle w:val="AE5A2627826D49F58E4A286E4C00F0E1"/>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26E7B"/>
    <w:rsid w:val="0021302E"/>
    <w:rsid w:val="00443F4E"/>
    <w:rsid w:val="00465BC2"/>
    <w:rsid w:val="004E345B"/>
    <w:rsid w:val="00587ED8"/>
    <w:rsid w:val="00653E9E"/>
    <w:rsid w:val="0085209B"/>
    <w:rsid w:val="008C7030"/>
    <w:rsid w:val="00AE6102"/>
    <w:rsid w:val="00B549F2"/>
    <w:rsid w:val="00B921C9"/>
    <w:rsid w:val="00EA55DE"/>
    <w:rsid w:val="00ED7E3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20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209B"/>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AE5A2627826D49F58E4A286E4C00F0E1">
    <w:name w:val="AE5A2627826D49F58E4A286E4C00F0E1"/>
    <w:rsid w:val="0085209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C5E6FAA1-AEEC-44C0-A3E6-5680E5A7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383</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3</cp:revision>
  <dcterms:created xsi:type="dcterms:W3CDTF">2017-05-19T06:55:00Z</dcterms:created>
  <dcterms:modified xsi:type="dcterms:W3CDTF">2017-05-19T07:12:00Z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